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08" w:rsidRPr="00E84808" w:rsidRDefault="00E84808" w:rsidP="00F0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«Жас Ұлан» балалар мен жасөспірімдер ұйымы қызметінің негізгі бағытын және  мәнін,  ата-аналардың, балалардың  қоғамдық пікірін зерттеу мақсатында Павлодар облысының «Жас Ұлан» балалар мен жасөспірімдер облыстық штабында интернет-</w:t>
      </w:r>
      <w:r w:rsidRPr="00E8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сауалнамасының есебі  </w:t>
      </w:r>
    </w:p>
    <w:p w:rsidR="00E84808" w:rsidRPr="00E84808" w:rsidRDefault="00E84808" w:rsidP="00F0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E8480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 </w:t>
      </w:r>
      <w:r w:rsidRPr="00E8480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наурыз</w:t>
      </w:r>
    </w:p>
    <w:p w:rsidR="00F076F1" w:rsidRPr="00E84808" w:rsidRDefault="00F076F1" w:rsidP="00F0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8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№ 1 </w:t>
      </w:r>
      <w:r w:rsidR="00E8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ата-анал</w:t>
      </w:r>
      <w:r w:rsidR="00D510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ар, тәлімгерлер, педагогтарға</w:t>
      </w:r>
      <w:r w:rsidR="00E8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арналған </w:t>
      </w:r>
    </w:p>
    <w:p w:rsidR="00313478" w:rsidRPr="00E84808" w:rsidRDefault="00313478" w:rsidP="00F076F1">
      <w:pPr>
        <w:pStyle w:val="aa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84808" w:rsidRPr="00E84808" w:rsidRDefault="00E84808" w:rsidP="00FF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Сұралғандар саны</w:t>
      </w:r>
      <w:r w:rsidR="0036083E" w:rsidRPr="00E84808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F076F1" w:rsidRPr="00E84808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-</w:t>
      </w:r>
      <w:r w:rsidR="0036083E" w:rsidRPr="00E84808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B7596" w:rsidRPr="00E84808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2742</w:t>
      </w:r>
      <w:r w:rsidR="00823775" w:rsidRPr="00E84808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адам</w:t>
      </w:r>
      <w:r w:rsidR="00F076F1" w:rsidRPr="00E84808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F076F1" w:rsidRPr="00E84808" w:rsidRDefault="00F076F1" w:rsidP="00FF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f5"/>
        <w:tblW w:w="0" w:type="auto"/>
        <w:tblInd w:w="-1168" w:type="dxa"/>
        <w:tblLook w:val="04A0"/>
      </w:tblPr>
      <w:tblGrid>
        <w:gridCol w:w="3407"/>
        <w:gridCol w:w="1344"/>
        <w:gridCol w:w="489"/>
        <w:gridCol w:w="487"/>
        <w:gridCol w:w="124"/>
        <w:gridCol w:w="721"/>
        <w:gridCol w:w="501"/>
        <w:gridCol w:w="1222"/>
        <w:gridCol w:w="142"/>
        <w:gridCol w:w="469"/>
        <w:gridCol w:w="1833"/>
      </w:tblGrid>
      <w:tr w:rsidR="00F076F1" w:rsidTr="00747D66">
        <w:tc>
          <w:tcPr>
            <w:tcW w:w="3407" w:type="dxa"/>
            <w:vMerge w:val="restart"/>
            <w:vAlign w:val="center"/>
          </w:tcPr>
          <w:p w:rsidR="00F076F1" w:rsidRPr="00F076F1" w:rsidRDefault="00F076F1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332" w:type="dxa"/>
            <w:gridSpan w:val="10"/>
            <w:vAlign w:val="center"/>
          </w:tcPr>
          <w:p w:rsidR="00F076F1" w:rsidRPr="00F076F1" w:rsidRDefault="00D510ED" w:rsidP="00E8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Кеңінен таралған </w:t>
            </w:r>
            <w:r w:rsidR="00E84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F076F1" w:rsidTr="00747D66">
        <w:tc>
          <w:tcPr>
            <w:tcW w:w="3407" w:type="dxa"/>
            <w:vMerge/>
            <w:vAlign w:val="center"/>
          </w:tcPr>
          <w:p w:rsidR="00F076F1" w:rsidRDefault="00F076F1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F076F1" w:rsidRPr="00E84808" w:rsidRDefault="00E84808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И</w:t>
            </w:r>
            <w:r w:rsidR="00D510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ә</w:t>
            </w:r>
          </w:p>
        </w:tc>
        <w:tc>
          <w:tcPr>
            <w:tcW w:w="2710" w:type="dxa"/>
            <w:gridSpan w:val="5"/>
            <w:vAlign w:val="center"/>
          </w:tcPr>
          <w:p w:rsidR="00F076F1" w:rsidRPr="00E84808" w:rsidRDefault="00E84808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302" w:type="dxa"/>
            <w:gridSpan w:val="2"/>
            <w:vAlign w:val="center"/>
          </w:tcPr>
          <w:p w:rsidR="00F076F1" w:rsidRPr="00E84808" w:rsidRDefault="00E84808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Түгелі емес</w:t>
            </w:r>
          </w:p>
        </w:tc>
      </w:tr>
      <w:tr w:rsidR="00F076F1" w:rsidTr="00747D66">
        <w:tc>
          <w:tcPr>
            <w:tcW w:w="3407" w:type="dxa"/>
            <w:vAlign w:val="center"/>
          </w:tcPr>
          <w:p w:rsidR="00F076F1" w:rsidRPr="00E84808" w:rsidRDefault="00F076F1" w:rsidP="00E8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848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Қазіргі жасөспі</w:t>
            </w:r>
            <w:proofErr w:type="gramStart"/>
            <w:r w:rsidR="00E848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="00E848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імдер патриоттар ма?</w:t>
            </w:r>
          </w:p>
        </w:tc>
        <w:tc>
          <w:tcPr>
            <w:tcW w:w="2320" w:type="dxa"/>
            <w:gridSpan w:val="3"/>
            <w:vAlign w:val="center"/>
          </w:tcPr>
          <w:p w:rsidR="001D0C8D" w:rsidRDefault="00747D66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2710" w:type="dxa"/>
            <w:gridSpan w:val="5"/>
            <w:vAlign w:val="center"/>
          </w:tcPr>
          <w:p w:rsidR="00F076F1" w:rsidRDefault="00747D66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2302" w:type="dxa"/>
            <w:gridSpan w:val="2"/>
            <w:vAlign w:val="center"/>
          </w:tcPr>
          <w:p w:rsidR="00F076F1" w:rsidRDefault="00747D66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F076F1" w:rsidTr="00747D66">
        <w:tc>
          <w:tcPr>
            <w:tcW w:w="3407" w:type="dxa"/>
            <w:vAlign w:val="center"/>
          </w:tcPr>
          <w:p w:rsidR="00E84808" w:rsidRPr="00E84808" w:rsidRDefault="00F076F1" w:rsidP="00E8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84808" w:rsidRPr="00E848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Жасөспірімдер қазіргі таңдағы  елдің, аймақтың, ауданның, қаланың өмірі мен тарихи сұрақтар қызықтырады ма? </w:t>
            </w:r>
          </w:p>
          <w:p w:rsidR="00F076F1" w:rsidRPr="00E84808" w:rsidRDefault="00F076F1" w:rsidP="00E8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FC6D0B" w:rsidRDefault="00747D66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710" w:type="dxa"/>
            <w:gridSpan w:val="5"/>
            <w:vAlign w:val="center"/>
          </w:tcPr>
          <w:p w:rsidR="00FC6D0B" w:rsidRDefault="00747D66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2302" w:type="dxa"/>
            <w:gridSpan w:val="2"/>
            <w:vAlign w:val="center"/>
          </w:tcPr>
          <w:p w:rsidR="00FC6D0B" w:rsidRDefault="00747D66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FC6D0B" w:rsidTr="00747D66">
        <w:tc>
          <w:tcPr>
            <w:tcW w:w="3407" w:type="dxa"/>
            <w:vMerge w:val="restart"/>
            <w:vAlign w:val="center"/>
          </w:tcPr>
          <w:p w:rsidR="00E84808" w:rsidRPr="00E84808" w:rsidRDefault="00FC6D0B" w:rsidP="00E8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84808" w:rsidRPr="00E848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Жасөспірімдердің ақпараттылығына кімдер ықпал етеді?</w:t>
            </w:r>
          </w:p>
          <w:p w:rsidR="00FC6D0B" w:rsidRPr="00E84808" w:rsidRDefault="00FC6D0B" w:rsidP="00E8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32" w:type="dxa"/>
            <w:gridSpan w:val="10"/>
            <w:vAlign w:val="center"/>
          </w:tcPr>
          <w:p w:rsidR="00FC6D0B" w:rsidRPr="00F076F1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Кеңінен таралған жауаптар</w:t>
            </w:r>
          </w:p>
        </w:tc>
      </w:tr>
      <w:tr w:rsidR="00137924" w:rsidTr="006B3924">
        <w:tc>
          <w:tcPr>
            <w:tcW w:w="3407" w:type="dxa"/>
            <w:vMerge/>
            <w:vAlign w:val="center"/>
          </w:tcPr>
          <w:p w:rsidR="00137924" w:rsidRDefault="00137924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37924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821" w:type="dxa"/>
            <w:gridSpan w:val="4"/>
            <w:vAlign w:val="center"/>
          </w:tcPr>
          <w:p w:rsidR="00137924" w:rsidRPr="005512B0" w:rsidRDefault="00137924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4167" w:type="dxa"/>
            <w:gridSpan w:val="5"/>
            <w:vMerge w:val="restart"/>
            <w:vAlign w:val="center"/>
          </w:tcPr>
          <w:p w:rsidR="00137924" w:rsidRPr="005512B0" w:rsidRDefault="00137924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37924" w:rsidTr="006B3924">
        <w:tc>
          <w:tcPr>
            <w:tcW w:w="3407" w:type="dxa"/>
            <w:vMerge/>
            <w:vAlign w:val="center"/>
          </w:tcPr>
          <w:p w:rsidR="00137924" w:rsidRDefault="00137924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37924" w:rsidRDefault="00137924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821" w:type="dxa"/>
            <w:gridSpan w:val="4"/>
            <w:vAlign w:val="center"/>
          </w:tcPr>
          <w:p w:rsidR="00137924" w:rsidRDefault="00137924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4167" w:type="dxa"/>
            <w:gridSpan w:val="5"/>
            <w:vMerge/>
            <w:vAlign w:val="center"/>
          </w:tcPr>
          <w:p w:rsidR="00137924" w:rsidRDefault="00137924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B0" w:rsidTr="00747D66">
        <w:tc>
          <w:tcPr>
            <w:tcW w:w="3407" w:type="dxa"/>
            <w:vMerge w:val="restart"/>
            <w:shd w:val="clear" w:color="auto" w:fill="auto"/>
            <w:vAlign w:val="center"/>
          </w:tcPr>
          <w:p w:rsidR="005512B0" w:rsidRPr="00E84808" w:rsidRDefault="00E84808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Pr="00E848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ортаның қайта жаңарту және сақтау, дамыту  сұрақтары қаншалықты жасөспірімдерді толғандырады?</w:t>
            </w:r>
          </w:p>
        </w:tc>
        <w:tc>
          <w:tcPr>
            <w:tcW w:w="7332" w:type="dxa"/>
            <w:gridSpan w:val="10"/>
            <w:shd w:val="clear" w:color="auto" w:fill="auto"/>
            <w:vAlign w:val="center"/>
          </w:tcPr>
          <w:p w:rsidR="005512B0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Кеңінен таралған жауаптар</w:t>
            </w:r>
          </w:p>
        </w:tc>
      </w:tr>
      <w:tr w:rsidR="00CF5209" w:rsidTr="00747D66">
        <w:tc>
          <w:tcPr>
            <w:tcW w:w="3407" w:type="dxa"/>
            <w:vMerge/>
            <w:shd w:val="clear" w:color="auto" w:fill="auto"/>
            <w:vAlign w:val="center"/>
          </w:tcPr>
          <w:p w:rsidR="00CF5209" w:rsidRDefault="00CF5209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CF5209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Толғандыратын</w:t>
            </w:r>
          </w:p>
        </w:tc>
        <w:tc>
          <w:tcPr>
            <w:tcW w:w="2710" w:type="dxa"/>
            <w:gridSpan w:val="5"/>
            <w:shd w:val="clear" w:color="auto" w:fill="auto"/>
            <w:vAlign w:val="center"/>
          </w:tcPr>
          <w:p w:rsidR="00CF5209" w:rsidRPr="00D510ED" w:rsidRDefault="00D510ED" w:rsidP="00CF5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Толғандырмайтын</w:t>
            </w:r>
          </w:p>
        </w:tc>
        <w:tc>
          <w:tcPr>
            <w:tcW w:w="2302" w:type="dxa"/>
            <w:gridSpan w:val="2"/>
            <w:vMerge w:val="restart"/>
            <w:shd w:val="clear" w:color="auto" w:fill="auto"/>
            <w:vAlign w:val="center"/>
          </w:tcPr>
          <w:p w:rsidR="00CF5209" w:rsidRPr="005512B0" w:rsidRDefault="00CF5209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F5209" w:rsidTr="00CF5209">
        <w:tc>
          <w:tcPr>
            <w:tcW w:w="3407" w:type="dxa"/>
            <w:vMerge/>
            <w:shd w:val="clear" w:color="auto" w:fill="auto"/>
            <w:vAlign w:val="center"/>
          </w:tcPr>
          <w:p w:rsidR="00CF5209" w:rsidRDefault="00CF5209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CF5209" w:rsidRDefault="00155B28" w:rsidP="00CF5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2710" w:type="dxa"/>
            <w:gridSpan w:val="5"/>
            <w:shd w:val="clear" w:color="auto" w:fill="auto"/>
            <w:vAlign w:val="center"/>
          </w:tcPr>
          <w:p w:rsidR="00CF5209" w:rsidRDefault="00155B28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2302" w:type="dxa"/>
            <w:gridSpan w:val="2"/>
            <w:vMerge/>
            <w:shd w:val="clear" w:color="auto" w:fill="auto"/>
            <w:vAlign w:val="center"/>
          </w:tcPr>
          <w:p w:rsidR="00CF5209" w:rsidRDefault="00CF5209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B0" w:rsidTr="00747D66">
        <w:tc>
          <w:tcPr>
            <w:tcW w:w="3407" w:type="dxa"/>
            <w:vMerge w:val="restart"/>
            <w:shd w:val="clear" w:color="auto" w:fill="FFFFFF" w:themeFill="background1"/>
            <w:vAlign w:val="center"/>
          </w:tcPr>
          <w:p w:rsidR="00D510ED" w:rsidRPr="00D510ED" w:rsidRDefault="005512B0" w:rsidP="00D5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D510ED" w:rsidRPr="00D510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өз еліне деген қарым-қатынасы бойынша өзіндік міндеттері бар, қазіргі балалар осыны сезіне ме? </w:t>
            </w:r>
          </w:p>
          <w:p w:rsidR="005512B0" w:rsidRPr="00D510ED" w:rsidRDefault="005512B0" w:rsidP="00E8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32" w:type="dxa"/>
            <w:gridSpan w:val="10"/>
            <w:shd w:val="clear" w:color="auto" w:fill="FFFFFF" w:themeFill="background1"/>
            <w:vAlign w:val="center"/>
          </w:tcPr>
          <w:p w:rsidR="005512B0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Кеңінен таралған жауаптар</w:t>
            </w:r>
          </w:p>
        </w:tc>
      </w:tr>
      <w:tr w:rsidR="005512B0" w:rsidTr="00747D66">
        <w:tc>
          <w:tcPr>
            <w:tcW w:w="3407" w:type="dxa"/>
            <w:vMerge/>
            <w:shd w:val="clear" w:color="auto" w:fill="FFFFFF" w:themeFill="background1"/>
            <w:vAlign w:val="center"/>
          </w:tcPr>
          <w:p w:rsidR="005512B0" w:rsidRDefault="005512B0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shd w:val="clear" w:color="auto" w:fill="FFFFFF" w:themeFill="background1"/>
            <w:vAlign w:val="center"/>
          </w:tcPr>
          <w:p w:rsidR="005512B0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Иә</w:t>
            </w:r>
          </w:p>
        </w:tc>
        <w:tc>
          <w:tcPr>
            <w:tcW w:w="2710" w:type="dxa"/>
            <w:gridSpan w:val="5"/>
            <w:shd w:val="clear" w:color="auto" w:fill="FFFFFF" w:themeFill="background1"/>
            <w:vAlign w:val="center"/>
          </w:tcPr>
          <w:p w:rsidR="005512B0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:rsidR="005512B0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Түгелі емес</w:t>
            </w:r>
          </w:p>
        </w:tc>
      </w:tr>
      <w:tr w:rsidR="005512B0" w:rsidTr="00155B28">
        <w:tc>
          <w:tcPr>
            <w:tcW w:w="3407" w:type="dxa"/>
            <w:vMerge/>
            <w:vAlign w:val="center"/>
          </w:tcPr>
          <w:p w:rsidR="005512B0" w:rsidRDefault="005512B0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1D0C8D" w:rsidRDefault="00155B28" w:rsidP="00155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2710" w:type="dxa"/>
            <w:gridSpan w:val="5"/>
            <w:vAlign w:val="center"/>
          </w:tcPr>
          <w:p w:rsidR="0086121E" w:rsidRDefault="00155B28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2302" w:type="dxa"/>
            <w:gridSpan w:val="2"/>
            <w:vAlign w:val="center"/>
          </w:tcPr>
          <w:p w:rsidR="0086121E" w:rsidRDefault="00463F3C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86121E" w:rsidTr="00747D66">
        <w:tc>
          <w:tcPr>
            <w:tcW w:w="3407" w:type="dxa"/>
            <w:vMerge w:val="restart"/>
            <w:vAlign w:val="center"/>
          </w:tcPr>
          <w:p w:rsidR="0086121E" w:rsidRPr="00D510ED" w:rsidRDefault="0086121E" w:rsidP="00D5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D510ED" w:rsidRPr="00D510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Біздің өмірдегі оқиғалар және әр түрлі кемшіліктер қатынасы бойынша сезім мен эмоцияны сезіну,  эмоциональды мазасыздану байқалады ма?  </w:t>
            </w:r>
          </w:p>
        </w:tc>
        <w:tc>
          <w:tcPr>
            <w:tcW w:w="7332" w:type="dxa"/>
            <w:gridSpan w:val="10"/>
            <w:vAlign w:val="center"/>
          </w:tcPr>
          <w:p w:rsidR="0086121E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Кеңінен таралған жауаптар</w:t>
            </w:r>
          </w:p>
        </w:tc>
      </w:tr>
      <w:tr w:rsidR="0086121E" w:rsidTr="00747D66">
        <w:tc>
          <w:tcPr>
            <w:tcW w:w="3407" w:type="dxa"/>
            <w:vMerge/>
            <w:vAlign w:val="center"/>
          </w:tcPr>
          <w:p w:rsidR="0086121E" w:rsidRDefault="0086121E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86121E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Иә</w:t>
            </w:r>
          </w:p>
        </w:tc>
        <w:tc>
          <w:tcPr>
            <w:tcW w:w="2710" w:type="dxa"/>
            <w:gridSpan w:val="5"/>
            <w:vAlign w:val="center"/>
          </w:tcPr>
          <w:p w:rsidR="0086121E" w:rsidRPr="00D510ED" w:rsidRDefault="00D510ED" w:rsidP="00D5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302" w:type="dxa"/>
            <w:gridSpan w:val="2"/>
            <w:vAlign w:val="center"/>
          </w:tcPr>
          <w:p w:rsidR="0086121E" w:rsidRPr="00D510ED" w:rsidRDefault="00442384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Кейде емес</w:t>
            </w:r>
          </w:p>
        </w:tc>
      </w:tr>
      <w:tr w:rsidR="0086121E" w:rsidTr="00463F3C">
        <w:tc>
          <w:tcPr>
            <w:tcW w:w="3407" w:type="dxa"/>
            <w:vMerge/>
            <w:vAlign w:val="center"/>
          </w:tcPr>
          <w:p w:rsidR="0086121E" w:rsidRDefault="0086121E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86121E" w:rsidRDefault="00043B0E" w:rsidP="00463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2710" w:type="dxa"/>
            <w:gridSpan w:val="5"/>
            <w:vAlign w:val="center"/>
          </w:tcPr>
          <w:p w:rsidR="0086121E" w:rsidRDefault="00043B0E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2302" w:type="dxa"/>
            <w:gridSpan w:val="2"/>
            <w:vAlign w:val="center"/>
          </w:tcPr>
          <w:p w:rsidR="0086121E" w:rsidRDefault="00043B0E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</w:tr>
      <w:tr w:rsidR="0086121E" w:rsidTr="00747D66">
        <w:tc>
          <w:tcPr>
            <w:tcW w:w="3407" w:type="dxa"/>
            <w:vMerge w:val="restart"/>
            <w:vAlign w:val="center"/>
          </w:tcPr>
          <w:p w:rsidR="00D510ED" w:rsidRPr="00D510ED" w:rsidRDefault="0086121E" w:rsidP="00D5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D510ED" w:rsidRPr="00D510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Патриоттық  жағынан жасөспірімдердің жеке тұлға ретінде  қалыптасуына кім ықпал етеді? </w:t>
            </w:r>
          </w:p>
          <w:p w:rsidR="0086121E" w:rsidRPr="00D510ED" w:rsidRDefault="0086121E" w:rsidP="00D5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32" w:type="dxa"/>
            <w:gridSpan w:val="10"/>
            <w:vAlign w:val="center"/>
          </w:tcPr>
          <w:p w:rsidR="0086121E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Кеңінен таралған жауаптар</w:t>
            </w:r>
          </w:p>
        </w:tc>
      </w:tr>
      <w:tr w:rsidR="0086121E" w:rsidTr="00747D66">
        <w:tc>
          <w:tcPr>
            <w:tcW w:w="3407" w:type="dxa"/>
            <w:vMerge/>
            <w:vAlign w:val="center"/>
          </w:tcPr>
          <w:p w:rsidR="0086121E" w:rsidRDefault="0086121E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86121E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833" w:type="dxa"/>
            <w:gridSpan w:val="4"/>
            <w:vAlign w:val="center"/>
          </w:tcPr>
          <w:p w:rsidR="0086121E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833" w:type="dxa"/>
            <w:gridSpan w:val="3"/>
            <w:vAlign w:val="center"/>
          </w:tcPr>
          <w:p w:rsidR="0086121E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Қоғам</w:t>
            </w:r>
          </w:p>
        </w:tc>
        <w:tc>
          <w:tcPr>
            <w:tcW w:w="1833" w:type="dxa"/>
            <w:vAlign w:val="center"/>
          </w:tcPr>
          <w:p w:rsidR="0086121E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телебайланыс</w:t>
            </w:r>
          </w:p>
        </w:tc>
      </w:tr>
      <w:tr w:rsidR="0086121E" w:rsidTr="00747D66">
        <w:tc>
          <w:tcPr>
            <w:tcW w:w="3407" w:type="dxa"/>
            <w:vMerge/>
            <w:vAlign w:val="center"/>
          </w:tcPr>
          <w:p w:rsidR="0086121E" w:rsidRDefault="0086121E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1D0C8D" w:rsidRDefault="00FF75AA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833" w:type="dxa"/>
            <w:gridSpan w:val="4"/>
            <w:vAlign w:val="center"/>
          </w:tcPr>
          <w:p w:rsidR="00167E74" w:rsidRDefault="00FF75AA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833" w:type="dxa"/>
            <w:gridSpan w:val="3"/>
            <w:vAlign w:val="center"/>
          </w:tcPr>
          <w:p w:rsidR="00167E74" w:rsidRDefault="005034E0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833" w:type="dxa"/>
            <w:vAlign w:val="center"/>
          </w:tcPr>
          <w:p w:rsidR="00167E74" w:rsidRDefault="00FF75AA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167E74" w:rsidTr="00747D66">
        <w:tc>
          <w:tcPr>
            <w:tcW w:w="3407" w:type="dxa"/>
            <w:vMerge w:val="restart"/>
            <w:vAlign w:val="center"/>
          </w:tcPr>
          <w:p w:rsidR="00D510ED" w:rsidRPr="00D510ED" w:rsidRDefault="00167E74" w:rsidP="00D5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D510ED" w:rsidRPr="00D510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 елінің дамуы және өзіндік даму келешегі, жасөспі</w:t>
            </w:r>
            <w:proofErr w:type="gramStart"/>
            <w:r w:rsidR="00D510ED" w:rsidRPr="00D510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="00D510ED" w:rsidRPr="00D510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імдер  болашаққа сене ме? </w:t>
            </w:r>
          </w:p>
          <w:p w:rsidR="00167E74" w:rsidRPr="00D510ED" w:rsidRDefault="00167E74" w:rsidP="00D5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32" w:type="dxa"/>
            <w:gridSpan w:val="10"/>
            <w:vAlign w:val="center"/>
          </w:tcPr>
          <w:p w:rsidR="00167E74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Кеңінен таралған жауаптар</w:t>
            </w:r>
          </w:p>
        </w:tc>
      </w:tr>
      <w:tr w:rsidR="00167E74" w:rsidTr="00747D66">
        <w:tc>
          <w:tcPr>
            <w:tcW w:w="3407" w:type="dxa"/>
            <w:vMerge/>
            <w:vAlign w:val="center"/>
          </w:tcPr>
          <w:p w:rsidR="00167E74" w:rsidRDefault="00167E74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vAlign w:val="center"/>
          </w:tcPr>
          <w:p w:rsidR="00167E74" w:rsidRPr="00D510ED" w:rsidRDefault="00D510ED" w:rsidP="00D5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Иә</w:t>
            </w:r>
          </w:p>
        </w:tc>
        <w:tc>
          <w:tcPr>
            <w:tcW w:w="2444" w:type="dxa"/>
            <w:gridSpan w:val="3"/>
            <w:vAlign w:val="center"/>
          </w:tcPr>
          <w:p w:rsidR="00167E74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Түгел емес</w:t>
            </w:r>
          </w:p>
        </w:tc>
        <w:tc>
          <w:tcPr>
            <w:tcW w:w="2444" w:type="dxa"/>
            <w:gridSpan w:val="3"/>
            <w:vAlign w:val="center"/>
          </w:tcPr>
          <w:p w:rsidR="00167E74" w:rsidRPr="00D510ED" w:rsidRDefault="00D510ED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167E74" w:rsidTr="00747D66">
        <w:tc>
          <w:tcPr>
            <w:tcW w:w="3407" w:type="dxa"/>
            <w:vMerge/>
            <w:vAlign w:val="center"/>
          </w:tcPr>
          <w:p w:rsidR="00167E74" w:rsidRDefault="00167E74" w:rsidP="0074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vAlign w:val="center"/>
          </w:tcPr>
          <w:p w:rsidR="001D0C8D" w:rsidRDefault="005034E0" w:rsidP="00503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2444" w:type="dxa"/>
            <w:gridSpan w:val="3"/>
            <w:vAlign w:val="center"/>
          </w:tcPr>
          <w:p w:rsidR="00167E74" w:rsidRDefault="005034E0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4" w:type="dxa"/>
            <w:gridSpan w:val="3"/>
            <w:vAlign w:val="center"/>
          </w:tcPr>
          <w:p w:rsidR="00167E74" w:rsidRDefault="005034E0" w:rsidP="0074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</w:tbl>
    <w:p w:rsidR="00F076F1" w:rsidRDefault="00F076F1" w:rsidP="00F0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76F1" w:rsidRDefault="00F076F1" w:rsidP="00F0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F6046" w:rsidRDefault="00FF6046" w:rsidP="00F0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F6046" w:rsidRDefault="00FF6046" w:rsidP="00F0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F6046" w:rsidRPr="00FF6046" w:rsidRDefault="00FF6046" w:rsidP="00F0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B40AC" w:rsidRDefault="00DB40AC" w:rsidP="00D51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F604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№ 1 </w:t>
      </w:r>
      <w:r w:rsidR="00D510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тәлімгерлер, ата-аналар, педагогтарға арналған сауалнама</w:t>
      </w:r>
    </w:p>
    <w:p w:rsidR="00D510ED" w:rsidRPr="00D510ED" w:rsidRDefault="00D510ED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мониторингі</w:t>
      </w:r>
    </w:p>
    <w:p w:rsidR="00DB40AC" w:rsidRPr="00FF6046" w:rsidRDefault="00DB40AC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40AC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28575</wp:posOffset>
            </wp:positionV>
            <wp:extent cx="2943860" cy="2290445"/>
            <wp:effectExtent l="19050" t="0" r="27940" b="0"/>
            <wp:wrapThrough wrapText="bothSides">
              <wp:wrapPolygon edited="0">
                <wp:start x="-140" y="0"/>
                <wp:lineTo x="-140" y="21558"/>
                <wp:lineTo x="21805" y="21558"/>
                <wp:lineTo x="21805" y="0"/>
                <wp:lineTo x="-14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DB40A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-1270</wp:posOffset>
            </wp:positionV>
            <wp:extent cx="3084830" cy="2320925"/>
            <wp:effectExtent l="19050" t="0" r="20320" b="3175"/>
            <wp:wrapThrough wrapText="bothSides">
              <wp:wrapPolygon edited="0">
                <wp:start x="-133" y="0"/>
                <wp:lineTo x="-133" y="21630"/>
                <wp:lineTo x="21742" y="21630"/>
                <wp:lineTo x="21742" y="0"/>
                <wp:lineTo x="-133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DB40AC" w:rsidRPr="00FF6046" w:rsidRDefault="00DB40AC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40AC" w:rsidRPr="00FF6046" w:rsidRDefault="00DB40AC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40AC" w:rsidRPr="00FF6046" w:rsidRDefault="00DB40AC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40AC" w:rsidRPr="00FF6046" w:rsidRDefault="00DB40AC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B6542" w:rsidRPr="00FF6046" w:rsidRDefault="002B6542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B6542" w:rsidRPr="00FF6046" w:rsidRDefault="002B6542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B6542" w:rsidRPr="00FF6046" w:rsidRDefault="002B6542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B6542" w:rsidRPr="00FF6046" w:rsidRDefault="002B6542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B6542" w:rsidRPr="00FF6046" w:rsidRDefault="002B6542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40AC" w:rsidRPr="00FF6046" w:rsidRDefault="00DB40AC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40AC" w:rsidRPr="00FF6046" w:rsidRDefault="00DB40AC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520202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177800</wp:posOffset>
            </wp:positionV>
            <wp:extent cx="2883535" cy="2300605"/>
            <wp:effectExtent l="19050" t="0" r="12065" b="4445"/>
            <wp:wrapThrough wrapText="bothSides">
              <wp:wrapPolygon edited="0">
                <wp:start x="-143" y="0"/>
                <wp:lineTo x="-143" y="21642"/>
                <wp:lineTo x="21690" y="21642"/>
                <wp:lineTo x="21690" y="0"/>
                <wp:lineTo x="-143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0160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177800</wp:posOffset>
            </wp:positionV>
            <wp:extent cx="3084830" cy="2300605"/>
            <wp:effectExtent l="19050" t="0" r="20320" b="4445"/>
            <wp:wrapThrough wrapText="bothSides">
              <wp:wrapPolygon edited="0">
                <wp:start x="-133" y="0"/>
                <wp:lineTo x="-133" y="21642"/>
                <wp:lineTo x="21742" y="21642"/>
                <wp:lineTo x="21742" y="0"/>
                <wp:lineTo x="-133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A286A" w:rsidRPr="00FF6046" w:rsidRDefault="009A286A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520202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141605</wp:posOffset>
            </wp:positionV>
            <wp:extent cx="3014345" cy="2350770"/>
            <wp:effectExtent l="19050" t="0" r="14605" b="0"/>
            <wp:wrapThrough wrapText="bothSides">
              <wp:wrapPolygon edited="0">
                <wp:start x="-137" y="0"/>
                <wp:lineTo x="-137" y="21530"/>
                <wp:lineTo x="21705" y="21530"/>
                <wp:lineTo x="21705" y="0"/>
                <wp:lineTo x="-137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16000" w:rsidRPr="00FF6046" w:rsidRDefault="00520202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17145</wp:posOffset>
            </wp:positionV>
            <wp:extent cx="2914015" cy="2300605"/>
            <wp:effectExtent l="19050" t="0" r="19685" b="4445"/>
            <wp:wrapThrough wrapText="bothSides">
              <wp:wrapPolygon edited="0">
                <wp:start x="-141" y="0"/>
                <wp:lineTo x="-141" y="21642"/>
                <wp:lineTo x="21746" y="21642"/>
                <wp:lineTo x="21746" y="0"/>
                <wp:lineTo x="-141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16000" w:rsidRPr="00FF6046" w:rsidRDefault="00016000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2207B" w:rsidRPr="00FF6046" w:rsidRDefault="00E2207B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2207B" w:rsidRPr="00FF6046" w:rsidRDefault="00E2207B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2207B" w:rsidRPr="00FF6046" w:rsidRDefault="00E2207B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2207B" w:rsidRPr="00FF6046" w:rsidRDefault="004655B8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121285</wp:posOffset>
            </wp:positionV>
            <wp:extent cx="3034030" cy="2773045"/>
            <wp:effectExtent l="19050" t="0" r="13970" b="8255"/>
            <wp:wrapThrough wrapText="bothSides">
              <wp:wrapPolygon edited="0">
                <wp:start x="-136" y="0"/>
                <wp:lineTo x="-136" y="21664"/>
                <wp:lineTo x="21699" y="21664"/>
                <wp:lineTo x="21699" y="0"/>
                <wp:lineTo x="-136" y="0"/>
              </wp:wrapPolygon>
            </wp:wrapThrough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131445</wp:posOffset>
            </wp:positionV>
            <wp:extent cx="3084830" cy="2762885"/>
            <wp:effectExtent l="19050" t="0" r="20320" b="0"/>
            <wp:wrapThrough wrapText="bothSides">
              <wp:wrapPolygon edited="0">
                <wp:start x="-133" y="0"/>
                <wp:lineTo x="-133" y="21595"/>
                <wp:lineTo x="21742" y="21595"/>
                <wp:lineTo x="21742" y="0"/>
                <wp:lineTo x="-133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E2207B" w:rsidRPr="00FF6046" w:rsidRDefault="00E2207B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67E74" w:rsidRPr="00FF6046" w:rsidRDefault="00FF6046" w:rsidP="0016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F604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№ 2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мектеп оқушыларына арналған сауалнама</w:t>
      </w:r>
    </w:p>
    <w:p w:rsidR="00313478" w:rsidRPr="00FF6046" w:rsidRDefault="00313478" w:rsidP="001F2F07">
      <w:pPr>
        <w:pStyle w:val="aa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F2F07" w:rsidRPr="00E263E9" w:rsidRDefault="00FF6046" w:rsidP="001F2F07">
      <w:pPr>
        <w:pStyle w:val="aa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Сұралғандар саны </w:t>
      </w:r>
      <w:r w:rsidR="001F2F07" w:rsidRPr="00E263E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- </w:t>
      </w:r>
      <w:r w:rsidR="00DB7596" w:rsidRPr="00E263E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2093</w:t>
      </w:r>
      <w:r w:rsidRPr="00E263E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адам</w:t>
      </w:r>
      <w:r w:rsidR="001F2F07" w:rsidRPr="00E263E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167E74" w:rsidRPr="00E263E9" w:rsidRDefault="00167E74" w:rsidP="00167E74">
      <w:pPr>
        <w:pStyle w:val="aa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f5"/>
        <w:tblW w:w="11057" w:type="dxa"/>
        <w:tblInd w:w="-1168" w:type="dxa"/>
        <w:tblLook w:val="04A0"/>
      </w:tblPr>
      <w:tblGrid>
        <w:gridCol w:w="2752"/>
        <w:gridCol w:w="1592"/>
        <w:gridCol w:w="176"/>
        <w:gridCol w:w="1833"/>
        <w:gridCol w:w="229"/>
        <w:gridCol w:w="735"/>
        <w:gridCol w:w="759"/>
        <w:gridCol w:w="1702"/>
        <w:gridCol w:w="386"/>
        <w:gridCol w:w="893"/>
      </w:tblGrid>
      <w:tr w:rsidR="00E263E9" w:rsidTr="009C7656">
        <w:tc>
          <w:tcPr>
            <w:tcW w:w="2798" w:type="dxa"/>
            <w:vMerge w:val="restart"/>
            <w:vAlign w:val="center"/>
          </w:tcPr>
          <w:p w:rsidR="00167E74" w:rsidRPr="00FF6046" w:rsidRDefault="00FF6046" w:rsidP="009C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8259" w:type="dxa"/>
            <w:gridSpan w:val="9"/>
            <w:vAlign w:val="center"/>
          </w:tcPr>
          <w:p w:rsidR="00167E74" w:rsidRPr="00FF6046" w:rsidRDefault="00FF6046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Жауаптар</w:t>
            </w:r>
          </w:p>
        </w:tc>
      </w:tr>
      <w:tr w:rsidR="00E263E9" w:rsidTr="009C7656">
        <w:tc>
          <w:tcPr>
            <w:tcW w:w="2798" w:type="dxa"/>
            <w:vMerge/>
            <w:vAlign w:val="center"/>
          </w:tcPr>
          <w:p w:rsidR="00167E74" w:rsidRDefault="00167E74" w:rsidP="009C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3" w:type="dxa"/>
            <w:gridSpan w:val="4"/>
            <w:vAlign w:val="center"/>
          </w:tcPr>
          <w:p w:rsidR="00167E74" w:rsidRPr="00FF6046" w:rsidRDefault="00FF6046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Иә</w:t>
            </w:r>
          </w:p>
        </w:tc>
        <w:tc>
          <w:tcPr>
            <w:tcW w:w="4596" w:type="dxa"/>
            <w:gridSpan w:val="5"/>
            <w:vAlign w:val="center"/>
          </w:tcPr>
          <w:p w:rsidR="00167E74" w:rsidRPr="00FF6046" w:rsidRDefault="00FF6046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E263E9" w:rsidTr="009C7656">
        <w:tc>
          <w:tcPr>
            <w:tcW w:w="2798" w:type="dxa"/>
            <w:vAlign w:val="center"/>
          </w:tcPr>
          <w:p w:rsidR="00E263E9" w:rsidRPr="00E263E9" w:rsidRDefault="00E263E9" w:rsidP="00E2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E263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Жасұлан/жасқыран болуға ұнай ма? </w:t>
            </w:r>
          </w:p>
          <w:p w:rsidR="00167E74" w:rsidRDefault="00167E74" w:rsidP="00E2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3" w:type="dxa"/>
            <w:gridSpan w:val="4"/>
            <w:vAlign w:val="center"/>
          </w:tcPr>
          <w:p w:rsidR="001D0C8D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4596" w:type="dxa"/>
            <w:gridSpan w:val="5"/>
            <w:vAlign w:val="center"/>
          </w:tcPr>
          <w:p w:rsidR="00167E74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E263E9" w:rsidTr="009C7656">
        <w:tc>
          <w:tcPr>
            <w:tcW w:w="2798" w:type="dxa"/>
            <w:vMerge w:val="restart"/>
            <w:vAlign w:val="center"/>
          </w:tcPr>
          <w:p w:rsidR="00E567E9" w:rsidRDefault="00E567E9" w:rsidP="00E2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263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 мен жасөспірімдер ұйымында  бәрінен бұрын не ұнайды?</w:t>
            </w:r>
          </w:p>
        </w:tc>
        <w:tc>
          <w:tcPr>
            <w:tcW w:w="8259" w:type="dxa"/>
            <w:gridSpan w:val="9"/>
            <w:vAlign w:val="center"/>
          </w:tcPr>
          <w:p w:rsidR="00E567E9" w:rsidRPr="00FF6046" w:rsidRDefault="00FF6046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Жауаптар</w:t>
            </w:r>
          </w:p>
        </w:tc>
      </w:tr>
      <w:tr w:rsidR="00E263E9" w:rsidTr="009C7656">
        <w:tc>
          <w:tcPr>
            <w:tcW w:w="2798" w:type="dxa"/>
            <w:vMerge/>
            <w:vAlign w:val="center"/>
          </w:tcPr>
          <w:p w:rsidR="00E567E9" w:rsidRDefault="00E567E9" w:rsidP="009C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567E9" w:rsidRPr="00FF6046" w:rsidRDefault="00FF6046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Жақсы достар</w:t>
            </w:r>
          </w:p>
        </w:tc>
        <w:tc>
          <w:tcPr>
            <w:tcW w:w="3069" w:type="dxa"/>
            <w:gridSpan w:val="4"/>
            <w:vAlign w:val="center"/>
          </w:tcPr>
          <w:p w:rsidR="00E567E9" w:rsidRDefault="00FF6046" w:rsidP="00FF6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Қоғам үшін пайдалы іспен шұғылдану мүмкіндігі </w:t>
            </w:r>
          </w:p>
        </w:tc>
        <w:tc>
          <w:tcPr>
            <w:tcW w:w="2551" w:type="dxa"/>
            <w:gridSpan w:val="2"/>
            <w:vAlign w:val="center"/>
          </w:tcPr>
          <w:p w:rsidR="00E567E9" w:rsidRDefault="00FF6046" w:rsidP="00FF6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A376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 мінез-құлқымды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тәрбиелеу</w:t>
            </w:r>
            <w:r w:rsidR="00A376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мүмкінді</w:t>
            </w:r>
            <w:r w:rsidR="00A376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</w:p>
        </w:tc>
        <w:tc>
          <w:tcPr>
            <w:tcW w:w="1276" w:type="dxa"/>
            <w:gridSpan w:val="2"/>
            <w:vAlign w:val="center"/>
          </w:tcPr>
          <w:p w:rsidR="00E567E9" w:rsidRPr="00FF6046" w:rsidRDefault="00FF6046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басқалар</w:t>
            </w:r>
          </w:p>
        </w:tc>
      </w:tr>
      <w:tr w:rsidR="00E263E9" w:rsidTr="009C7656">
        <w:tc>
          <w:tcPr>
            <w:tcW w:w="2798" w:type="dxa"/>
            <w:vMerge/>
            <w:vAlign w:val="center"/>
          </w:tcPr>
          <w:p w:rsidR="00E567E9" w:rsidRDefault="00E567E9" w:rsidP="009C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1D0C8D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3069" w:type="dxa"/>
            <w:gridSpan w:val="4"/>
            <w:vAlign w:val="center"/>
          </w:tcPr>
          <w:p w:rsidR="00E567E9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2551" w:type="dxa"/>
            <w:gridSpan w:val="2"/>
            <w:vAlign w:val="center"/>
          </w:tcPr>
          <w:p w:rsidR="00E567E9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276" w:type="dxa"/>
            <w:gridSpan w:val="2"/>
            <w:vAlign w:val="center"/>
          </w:tcPr>
          <w:p w:rsidR="00E567E9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63E9" w:rsidTr="009C7656">
        <w:tc>
          <w:tcPr>
            <w:tcW w:w="2798" w:type="dxa"/>
            <w:vMerge w:val="restart"/>
            <w:vAlign w:val="center"/>
          </w:tcPr>
          <w:p w:rsidR="00E263E9" w:rsidRPr="00E263E9" w:rsidRDefault="00E567E9" w:rsidP="00E2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263E9" w:rsidRPr="00E263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 мен жасөспірімдер ұйымы  болуғын  келмесе, онда не себепті? </w:t>
            </w:r>
          </w:p>
          <w:p w:rsidR="00167E74" w:rsidRPr="00E263E9" w:rsidRDefault="00167E74" w:rsidP="00E2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9" w:type="dxa"/>
            <w:gridSpan w:val="9"/>
            <w:vAlign w:val="center"/>
          </w:tcPr>
          <w:p w:rsidR="00167E74" w:rsidRPr="00FF6046" w:rsidRDefault="00FF6046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Жауаптар</w:t>
            </w:r>
          </w:p>
        </w:tc>
      </w:tr>
      <w:tr w:rsidR="00E263E9" w:rsidTr="009C7656">
        <w:tc>
          <w:tcPr>
            <w:tcW w:w="2798" w:type="dxa"/>
            <w:vMerge/>
            <w:vAlign w:val="center"/>
          </w:tcPr>
          <w:p w:rsidR="00980045" w:rsidRDefault="00980045" w:rsidP="009C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980045" w:rsidRPr="00410EDF" w:rsidRDefault="00E263E9" w:rsidP="00FF6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мұнда мені жалықтырады, </w:t>
            </w:r>
            <w:r w:rsidR="00FF60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</w:t>
            </w:r>
            <w:r w:rsidR="00FF60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емес </w:t>
            </w:r>
          </w:p>
        </w:tc>
        <w:tc>
          <w:tcPr>
            <w:tcW w:w="1888" w:type="dxa"/>
            <w:vAlign w:val="center"/>
          </w:tcPr>
          <w:p w:rsidR="00E263E9" w:rsidRPr="00E263E9" w:rsidRDefault="00E263E9" w:rsidP="00E2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Мұнда көп сөз, қызықты жұмыстар жоқ, нәтижелері көрінбейді</w:t>
            </w:r>
          </w:p>
          <w:p w:rsidR="00980045" w:rsidRPr="00E263E9" w:rsidRDefault="00980045" w:rsidP="00FF6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E263E9" w:rsidRPr="00E263E9" w:rsidRDefault="00E263E9" w:rsidP="00E2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Мұнда мен  өмір үшін пайдалы ешнәрсе ала алмаймсын </w:t>
            </w:r>
          </w:p>
          <w:p w:rsidR="00980045" w:rsidRPr="005512B0" w:rsidRDefault="00980045" w:rsidP="00E26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E263E9" w:rsidRPr="00E263E9" w:rsidRDefault="00E263E9" w:rsidP="00E2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Дербестік жоқ, барлығын үлкендер шешеді. </w:t>
            </w:r>
          </w:p>
          <w:p w:rsidR="00980045" w:rsidRPr="005512B0" w:rsidRDefault="00980045" w:rsidP="00E26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980045" w:rsidRPr="00E263E9" w:rsidRDefault="00E263E9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Жауап жоқ</w:t>
            </w:r>
          </w:p>
        </w:tc>
      </w:tr>
      <w:tr w:rsidR="00E263E9" w:rsidTr="009C7656">
        <w:tc>
          <w:tcPr>
            <w:tcW w:w="2798" w:type="dxa"/>
            <w:vMerge/>
            <w:vAlign w:val="center"/>
          </w:tcPr>
          <w:p w:rsidR="00980045" w:rsidRDefault="00980045" w:rsidP="009C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1D0C8D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888" w:type="dxa"/>
            <w:vAlign w:val="center"/>
          </w:tcPr>
          <w:p w:rsidR="00980045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764" w:type="dxa"/>
            <w:gridSpan w:val="3"/>
            <w:vAlign w:val="center"/>
          </w:tcPr>
          <w:p w:rsidR="00980045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0" w:type="dxa"/>
            <w:gridSpan w:val="2"/>
            <w:vAlign w:val="center"/>
          </w:tcPr>
          <w:p w:rsidR="00980045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873" w:type="dxa"/>
            <w:vAlign w:val="center"/>
          </w:tcPr>
          <w:p w:rsidR="00980045" w:rsidRDefault="00591A75" w:rsidP="009C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4028D" w:rsidRDefault="00FA15FD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192405</wp:posOffset>
            </wp:positionV>
            <wp:extent cx="4149725" cy="2260600"/>
            <wp:effectExtent l="19050" t="0" r="22225" b="6350"/>
            <wp:wrapThrough wrapText="bothSides">
              <wp:wrapPolygon edited="0">
                <wp:start x="-99" y="0"/>
                <wp:lineTo x="-99" y="21661"/>
                <wp:lineTo x="21716" y="21661"/>
                <wp:lineTo x="21716" y="0"/>
                <wp:lineTo x="-99" y="0"/>
              </wp:wrapPolygon>
            </wp:wrapThrough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7B2D81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191770</wp:posOffset>
            </wp:positionV>
            <wp:extent cx="2421255" cy="1969135"/>
            <wp:effectExtent l="19050" t="0" r="17145" b="0"/>
            <wp:wrapThrough wrapText="bothSides">
              <wp:wrapPolygon edited="0">
                <wp:start x="-170" y="0"/>
                <wp:lineTo x="-170" y="21523"/>
                <wp:lineTo x="21753" y="21523"/>
                <wp:lineTo x="21753" y="0"/>
                <wp:lineTo x="-170" y="0"/>
              </wp:wrapPolygon>
            </wp:wrapThrough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7B2D81" w:rsidRDefault="007B2D81"/>
    <w:p w:rsidR="007B2D81" w:rsidRDefault="007B2D81"/>
    <w:p w:rsidR="007B2D81" w:rsidRPr="007B2D81" w:rsidRDefault="007B2D81" w:rsidP="007B2D81"/>
    <w:p w:rsidR="007B2D81" w:rsidRPr="007B2D81" w:rsidRDefault="007B2D81" w:rsidP="007B2D81"/>
    <w:p w:rsidR="007B2D81" w:rsidRDefault="007B2D81" w:rsidP="007B2D81"/>
    <w:p w:rsidR="007B2D81" w:rsidRDefault="007B2D81" w:rsidP="007B2D81">
      <w:pPr>
        <w:tabs>
          <w:tab w:val="left" w:pos="1962"/>
        </w:tabs>
      </w:pPr>
      <w:r>
        <w:tab/>
      </w:r>
    </w:p>
    <w:p w:rsidR="007B2D81" w:rsidRPr="007B2D81" w:rsidRDefault="007B2D81" w:rsidP="007B2D81">
      <w:pPr>
        <w:tabs>
          <w:tab w:val="left" w:pos="1962"/>
        </w:tabs>
      </w:pPr>
      <w:bookmarkStart w:id="0" w:name="_GoBack"/>
      <w:bookmarkEnd w:id="0"/>
    </w:p>
    <w:sectPr w:rsidR="007B2D81" w:rsidRPr="007B2D81" w:rsidSect="001D0C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64" w:rsidRDefault="00D41064" w:rsidP="007B2D81">
      <w:pPr>
        <w:spacing w:after="0" w:line="240" w:lineRule="auto"/>
      </w:pPr>
      <w:r>
        <w:separator/>
      </w:r>
    </w:p>
  </w:endnote>
  <w:endnote w:type="continuationSeparator" w:id="0">
    <w:p w:rsidR="00D41064" w:rsidRDefault="00D41064" w:rsidP="007B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64" w:rsidRDefault="00D41064" w:rsidP="007B2D81">
      <w:pPr>
        <w:spacing w:after="0" w:line="240" w:lineRule="auto"/>
      </w:pPr>
      <w:r>
        <w:separator/>
      </w:r>
    </w:p>
  </w:footnote>
  <w:footnote w:type="continuationSeparator" w:id="0">
    <w:p w:rsidR="00D41064" w:rsidRDefault="00D41064" w:rsidP="007B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B64"/>
    <w:multiLevelType w:val="hybridMultilevel"/>
    <w:tmpl w:val="B97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4CC2"/>
    <w:multiLevelType w:val="hybridMultilevel"/>
    <w:tmpl w:val="B97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12F1"/>
    <w:multiLevelType w:val="hybridMultilevel"/>
    <w:tmpl w:val="63E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04491"/>
    <w:multiLevelType w:val="hybridMultilevel"/>
    <w:tmpl w:val="B97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660"/>
    <w:multiLevelType w:val="hybridMultilevel"/>
    <w:tmpl w:val="B97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822DD"/>
    <w:multiLevelType w:val="hybridMultilevel"/>
    <w:tmpl w:val="B97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4578"/>
    <w:multiLevelType w:val="hybridMultilevel"/>
    <w:tmpl w:val="13FABA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A413C"/>
    <w:multiLevelType w:val="hybridMultilevel"/>
    <w:tmpl w:val="B97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5777E"/>
    <w:multiLevelType w:val="hybridMultilevel"/>
    <w:tmpl w:val="F47038BE"/>
    <w:lvl w:ilvl="0" w:tplc="C590AB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F7FF8"/>
    <w:multiLevelType w:val="hybridMultilevel"/>
    <w:tmpl w:val="37C4E534"/>
    <w:lvl w:ilvl="0" w:tplc="C590AB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02641"/>
    <w:multiLevelType w:val="hybridMultilevel"/>
    <w:tmpl w:val="7AB0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8752C"/>
    <w:multiLevelType w:val="hybridMultilevel"/>
    <w:tmpl w:val="B97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F2F4D"/>
    <w:multiLevelType w:val="hybridMultilevel"/>
    <w:tmpl w:val="9050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5CC9"/>
    <w:multiLevelType w:val="hybridMultilevel"/>
    <w:tmpl w:val="B97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3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76F1"/>
    <w:rsid w:val="00016000"/>
    <w:rsid w:val="00043B0E"/>
    <w:rsid w:val="00051096"/>
    <w:rsid w:val="000B12BB"/>
    <w:rsid w:val="000C2F80"/>
    <w:rsid w:val="00137924"/>
    <w:rsid w:val="00155B28"/>
    <w:rsid w:val="00167E74"/>
    <w:rsid w:val="001D0C8D"/>
    <w:rsid w:val="001F2F07"/>
    <w:rsid w:val="002B6542"/>
    <w:rsid w:val="00313478"/>
    <w:rsid w:val="00355A4A"/>
    <w:rsid w:val="0036083E"/>
    <w:rsid w:val="003A2A9F"/>
    <w:rsid w:val="00410EDF"/>
    <w:rsid w:val="00442384"/>
    <w:rsid w:val="00463F3C"/>
    <w:rsid w:val="004655B8"/>
    <w:rsid w:val="005034E0"/>
    <w:rsid w:val="00520202"/>
    <w:rsid w:val="00521640"/>
    <w:rsid w:val="005512B0"/>
    <w:rsid w:val="00591A75"/>
    <w:rsid w:val="005A18F7"/>
    <w:rsid w:val="005D05AB"/>
    <w:rsid w:val="006263FF"/>
    <w:rsid w:val="00656CD0"/>
    <w:rsid w:val="00747D66"/>
    <w:rsid w:val="00787C44"/>
    <w:rsid w:val="007B2D81"/>
    <w:rsid w:val="00814BD0"/>
    <w:rsid w:val="00823775"/>
    <w:rsid w:val="0086121E"/>
    <w:rsid w:val="009477FD"/>
    <w:rsid w:val="00980045"/>
    <w:rsid w:val="00983233"/>
    <w:rsid w:val="009A286A"/>
    <w:rsid w:val="009C7656"/>
    <w:rsid w:val="009F34C7"/>
    <w:rsid w:val="00A13F39"/>
    <w:rsid w:val="00A37653"/>
    <w:rsid w:val="00B035CD"/>
    <w:rsid w:val="00B217BD"/>
    <w:rsid w:val="00B87B53"/>
    <w:rsid w:val="00BD36AB"/>
    <w:rsid w:val="00C03215"/>
    <w:rsid w:val="00C4028D"/>
    <w:rsid w:val="00C74772"/>
    <w:rsid w:val="00CF5209"/>
    <w:rsid w:val="00D41064"/>
    <w:rsid w:val="00D510ED"/>
    <w:rsid w:val="00D67630"/>
    <w:rsid w:val="00DB40AC"/>
    <w:rsid w:val="00DB6CD1"/>
    <w:rsid w:val="00DB7596"/>
    <w:rsid w:val="00E2207B"/>
    <w:rsid w:val="00E263E9"/>
    <w:rsid w:val="00E567E9"/>
    <w:rsid w:val="00E84808"/>
    <w:rsid w:val="00E84E62"/>
    <w:rsid w:val="00ED038C"/>
    <w:rsid w:val="00ED4F30"/>
    <w:rsid w:val="00F076F1"/>
    <w:rsid w:val="00F90DBC"/>
    <w:rsid w:val="00FA15FD"/>
    <w:rsid w:val="00FC6D0B"/>
    <w:rsid w:val="00FF6046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C7"/>
  </w:style>
  <w:style w:type="paragraph" w:styleId="1">
    <w:name w:val="heading 1"/>
    <w:basedOn w:val="a"/>
    <w:next w:val="a"/>
    <w:link w:val="10"/>
    <w:uiPriority w:val="9"/>
    <w:qFormat/>
    <w:rsid w:val="00E84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E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E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E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E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E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4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4E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4E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4E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4E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4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4E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4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4E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4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4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4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4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4E62"/>
    <w:rPr>
      <w:b/>
      <w:bCs/>
    </w:rPr>
  </w:style>
  <w:style w:type="character" w:styleId="a9">
    <w:name w:val="Emphasis"/>
    <w:basedOn w:val="a0"/>
    <w:uiPriority w:val="20"/>
    <w:qFormat/>
    <w:rsid w:val="00E84E62"/>
    <w:rPr>
      <w:i/>
      <w:iCs/>
    </w:rPr>
  </w:style>
  <w:style w:type="paragraph" w:styleId="aa">
    <w:name w:val="No Spacing"/>
    <w:link w:val="ab"/>
    <w:uiPriority w:val="1"/>
    <w:qFormat/>
    <w:rsid w:val="00E84E6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84E62"/>
  </w:style>
  <w:style w:type="paragraph" w:styleId="ac">
    <w:name w:val="List Paragraph"/>
    <w:basedOn w:val="a"/>
    <w:uiPriority w:val="34"/>
    <w:qFormat/>
    <w:rsid w:val="00E84E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E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E6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4E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4E6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4E6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4E6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4E6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4E6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4E6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4E62"/>
    <w:pPr>
      <w:outlineLvl w:val="9"/>
    </w:pPr>
  </w:style>
  <w:style w:type="table" w:styleId="af5">
    <w:name w:val="Table Grid"/>
    <w:basedOn w:val="a1"/>
    <w:uiPriority w:val="59"/>
    <w:rsid w:val="00F0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7B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B2D81"/>
  </w:style>
  <w:style w:type="paragraph" w:styleId="af8">
    <w:name w:val="footer"/>
    <w:basedOn w:val="a"/>
    <w:link w:val="af9"/>
    <w:uiPriority w:val="99"/>
    <w:unhideWhenUsed/>
    <w:rsid w:val="007B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B2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E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E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E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E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E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4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4E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4E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4E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4E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4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4E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4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4E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4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4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4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4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4E62"/>
    <w:rPr>
      <w:b/>
      <w:bCs/>
    </w:rPr>
  </w:style>
  <w:style w:type="character" w:styleId="a9">
    <w:name w:val="Emphasis"/>
    <w:basedOn w:val="a0"/>
    <w:uiPriority w:val="20"/>
    <w:qFormat/>
    <w:rsid w:val="00E84E62"/>
    <w:rPr>
      <w:i/>
      <w:iCs/>
    </w:rPr>
  </w:style>
  <w:style w:type="paragraph" w:styleId="aa">
    <w:name w:val="No Spacing"/>
    <w:link w:val="ab"/>
    <w:uiPriority w:val="1"/>
    <w:qFormat/>
    <w:rsid w:val="00E84E6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84E62"/>
  </w:style>
  <w:style w:type="paragraph" w:styleId="ac">
    <w:name w:val="List Paragraph"/>
    <w:basedOn w:val="a"/>
    <w:uiPriority w:val="34"/>
    <w:qFormat/>
    <w:rsid w:val="00E84E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E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E6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4E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4E6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4E6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4E6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4E6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4E6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4E6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4E62"/>
    <w:pPr>
      <w:outlineLvl w:val="9"/>
    </w:pPr>
  </w:style>
  <w:style w:type="table" w:styleId="af5">
    <w:name w:val="Table Grid"/>
    <w:basedOn w:val="a1"/>
    <w:uiPriority w:val="59"/>
    <w:rsid w:val="00F0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7B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B2D81"/>
  </w:style>
  <w:style w:type="paragraph" w:styleId="af8">
    <w:name w:val="footer"/>
    <w:basedOn w:val="a"/>
    <w:link w:val="af9"/>
    <w:uiPriority w:val="99"/>
    <w:unhideWhenUsed/>
    <w:rsid w:val="007B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B2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Жасөспірімдер қазіргі таңдағы  елдің, аймақтың, ауданның, қаланың өмірі мен тарихи сұрақтар қызықтырады ма?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Подростки интересуются целенаправленно вопросами истории и сегодняшней жизни страны, региона, района, города?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Түгелі емес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0.23</c:v>
                </c:pt>
                <c:pt idx="2">
                  <c:v>0.17</c:v>
                </c:pt>
              </c:numCache>
            </c:numRef>
          </c:val>
        </c:ser>
        <c:dLbls>
          <c:showVal val="1"/>
        </c:dLbls>
        <c:overlap val="-25"/>
        <c:axId val="74822400"/>
        <c:axId val="74823936"/>
      </c:barChart>
      <c:catAx>
        <c:axId val="748224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823936"/>
        <c:crosses val="autoZero"/>
        <c:auto val="1"/>
        <c:lblAlgn val="ctr"/>
        <c:lblOffset val="100"/>
      </c:catAx>
      <c:valAx>
        <c:axId val="74823936"/>
        <c:scaling>
          <c:orientation val="minMax"/>
        </c:scaling>
        <c:delete val="1"/>
        <c:axPos val="l"/>
        <c:numFmt formatCode="0%" sourceLinked="1"/>
        <c:tickLblPos val="none"/>
        <c:crossAx val="7482240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Жасұлан/жасқыран болуға ұнай ма? 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тебе быть жасулановцем / жаскырановцем?</c:v>
                </c:pt>
              </c:strCache>
            </c:strRef>
          </c:tx>
          <c:dLbls>
            <c:dLbl>
              <c:idx val="1"/>
              <c:layout>
                <c:manualLayout>
                  <c:x val="3.4722222222222314E-2"/>
                  <c:y val="-7.154089895552166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Иә</c:v>
                </c:pt>
                <c:pt idx="1">
                  <c:v>Жоқ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showVal val="1"/>
        </c:dLbls>
        <c:shape val="cone"/>
        <c:axId val="86586112"/>
        <c:axId val="86587648"/>
        <c:axId val="0"/>
      </c:bar3DChart>
      <c:catAx>
        <c:axId val="865861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587648"/>
        <c:crosses val="autoZero"/>
        <c:auto val="1"/>
        <c:lblAlgn val="ctr"/>
        <c:lblOffset val="100"/>
      </c:catAx>
      <c:valAx>
        <c:axId val="86587648"/>
        <c:scaling>
          <c:orientation val="minMax"/>
        </c:scaling>
        <c:delete val="1"/>
        <c:axPos val="l"/>
        <c:numFmt formatCode="0%" sourceLinked="1"/>
        <c:tickLblPos val="none"/>
        <c:crossAx val="8658611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Қазіргі жасөспірімдер патриоттар ма?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Патриотичны ли современные подростки?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Түгелі емес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0.84</c:v>
                </c:pt>
                <c:pt idx="1">
                  <c:v>0.31</c:v>
                </c:pt>
                <c:pt idx="2">
                  <c:v>0.04</c:v>
                </c:pt>
              </c:numCache>
            </c:numRef>
          </c:val>
        </c:ser>
        <c:dLbls>
          <c:showVal val="1"/>
        </c:dLbls>
        <c:overlap val="-25"/>
        <c:axId val="75557120"/>
        <c:axId val="85868544"/>
      </c:barChart>
      <c:catAx>
        <c:axId val="755571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5868544"/>
        <c:crosses val="autoZero"/>
        <c:auto val="1"/>
        <c:lblAlgn val="ctr"/>
        <c:lblOffset val="100"/>
      </c:catAx>
      <c:valAx>
        <c:axId val="85868544"/>
        <c:scaling>
          <c:orientation val="minMax"/>
        </c:scaling>
        <c:delete val="1"/>
        <c:axPos val="l"/>
        <c:numFmt formatCode="0%" sourceLinked="1"/>
        <c:tickLblPos val="none"/>
        <c:crossAx val="7555712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Қоршаған ортаның қайта жаңарту және сақтау, дамыту  сұрақтары қаншалықты жасөспірімдерді толғандырады?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подростков заботят вопросы позитивного развития, сохранения и преобразования окружающего мира?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Толғандыратын</c:v>
                </c:pt>
                <c:pt idx="1">
                  <c:v>Толғандырмайтын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0.65</c:v>
                </c:pt>
                <c:pt idx="1">
                  <c:v>0.35</c:v>
                </c:pt>
              </c:numCache>
            </c:numRef>
          </c:val>
        </c:ser>
        <c:dLbls>
          <c:showVal val="1"/>
        </c:dLbls>
        <c:overlap val="-25"/>
        <c:axId val="85880192"/>
        <c:axId val="85910656"/>
      </c:barChart>
      <c:catAx>
        <c:axId val="858801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5910656"/>
        <c:crosses val="autoZero"/>
        <c:auto val="1"/>
        <c:lblAlgn val="ctr"/>
        <c:lblOffset val="100"/>
      </c:catAx>
      <c:valAx>
        <c:axId val="85910656"/>
        <c:scaling>
          <c:orientation val="minMax"/>
        </c:scaling>
        <c:delete val="1"/>
        <c:axPos val="l"/>
        <c:numFmt formatCode="0%" sourceLinked="1"/>
        <c:tickLblPos val="none"/>
        <c:crossAx val="8588019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Жасөспірімдердің ақпараттылығына кімдер ықпал етеді?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Кто влияет на информированность подростков?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Мектеп</c:v>
                </c:pt>
                <c:pt idx="1">
                  <c:v>Интернет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0.69</c:v>
                </c:pt>
                <c:pt idx="1">
                  <c:v>0.31</c:v>
                </c:pt>
              </c:numCache>
            </c:numRef>
          </c:val>
        </c:ser>
        <c:dLbls>
          <c:showVal val="1"/>
        </c:dLbls>
        <c:overlap val="-25"/>
        <c:axId val="58184448"/>
        <c:axId val="58185984"/>
      </c:barChart>
      <c:catAx>
        <c:axId val="581844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8185984"/>
        <c:crosses val="autoZero"/>
        <c:auto val="1"/>
        <c:lblAlgn val="ctr"/>
        <c:lblOffset val="100"/>
      </c:catAx>
      <c:valAx>
        <c:axId val="58185984"/>
        <c:scaling>
          <c:orientation val="minMax"/>
        </c:scaling>
        <c:delete val="1"/>
        <c:axPos val="l"/>
        <c:numFmt formatCode="0%" sourceLinked="1"/>
        <c:tickLblPos val="none"/>
        <c:crossAx val="5818444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Балалардың өз еліне деген қарым-қатынасы бойынша өзіндік міндеттері бар, қазіргі балалар осыны сезіне ме?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Осознают ли современные дети, что и у детей есть свои обязанности по отношению к своей стране?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Түгелі емес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0.76</c:v>
                </c:pt>
                <c:pt idx="1">
                  <c:v>0.01</c:v>
                </c:pt>
                <c:pt idx="2">
                  <c:v>0.33</c:v>
                </c:pt>
              </c:numCache>
            </c:numRef>
          </c:val>
        </c:ser>
        <c:dLbls>
          <c:showVal val="1"/>
        </c:dLbls>
        <c:overlap val="-25"/>
        <c:axId val="86325120"/>
        <c:axId val="86326656"/>
      </c:barChart>
      <c:catAx>
        <c:axId val="863251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326656"/>
        <c:crosses val="autoZero"/>
        <c:auto val="1"/>
        <c:lblAlgn val="ctr"/>
        <c:lblOffset val="100"/>
      </c:catAx>
      <c:valAx>
        <c:axId val="86326656"/>
        <c:scaling>
          <c:orientation val="minMax"/>
        </c:scaling>
        <c:delete val="1"/>
        <c:axPos val="l"/>
        <c:numFmt formatCode="0%" sourceLinked="1"/>
        <c:tickLblPos val="none"/>
        <c:crossAx val="8632512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Біздің өмірдегі оқиғалар және әр түрлі кемшіліктер қатынасы бойынша сезім мен эмоцияны сезіну,  эмоциональды мазасыздану байқалады ма?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Наблюдается ли у подростков эмоциональное сопереживание, проявление эмоций и чувств по отношению к различным негативным явлениям и событиям нашей жизни, определение собственной позиции?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Кейде емес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0.73</c:v>
                </c:pt>
                <c:pt idx="1">
                  <c:v>0.11</c:v>
                </c:pt>
                <c:pt idx="2">
                  <c:v>0.16</c:v>
                </c:pt>
              </c:numCache>
            </c:numRef>
          </c:val>
        </c:ser>
        <c:dLbls>
          <c:showVal val="1"/>
        </c:dLbls>
        <c:overlap val="-25"/>
        <c:axId val="86388096"/>
        <c:axId val="86389888"/>
      </c:barChart>
      <c:catAx>
        <c:axId val="863880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389888"/>
        <c:crosses val="autoZero"/>
        <c:auto val="1"/>
        <c:lblAlgn val="ctr"/>
        <c:lblOffset val="100"/>
      </c:catAx>
      <c:valAx>
        <c:axId val="86389888"/>
        <c:scaling>
          <c:orientation val="minMax"/>
        </c:scaling>
        <c:delete val="1"/>
        <c:axPos val="l"/>
        <c:numFmt formatCode="0%" sourceLinked="1"/>
        <c:tickLblPos val="none"/>
        <c:crossAx val="8638809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Өз елінің дамуы және өзіндік даму келешегі, жасөспірімдер  болашаққа сене ме?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Верят ли подростки в позитивное будущее, в перспективы личностного развития и развития своей страны?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Иә</c:v>
                </c:pt>
                <c:pt idx="1">
                  <c:v>Жоқ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</c:ser>
        <c:dLbls>
          <c:showVal val="1"/>
        </c:dLbls>
        <c:overlap val="-25"/>
        <c:axId val="86426368"/>
        <c:axId val="86427904"/>
      </c:barChart>
      <c:catAx>
        <c:axId val="864263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427904"/>
        <c:crosses val="autoZero"/>
        <c:auto val="1"/>
        <c:lblAlgn val="ctr"/>
        <c:lblOffset val="100"/>
      </c:catAx>
      <c:valAx>
        <c:axId val="86427904"/>
        <c:scaling>
          <c:orientation val="minMax"/>
        </c:scaling>
        <c:delete val="1"/>
        <c:axPos val="l"/>
        <c:numFmt formatCode="0%" sourceLinked="1"/>
        <c:tickLblPos val="none"/>
        <c:crossAx val="8642636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Патриоттық  жағынан жасөспірімдердің жеке тұлға ретінде  қалыптасуына кім ықпал етеді?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Кто влияет на формирование личности подростков, в том числе их патриотичности?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ата-аналар</c:v>
                </c:pt>
                <c:pt idx="1">
                  <c:v>мектеп</c:v>
                </c:pt>
                <c:pt idx="2">
                  <c:v>қоғам</c:v>
                </c:pt>
                <c:pt idx="3">
                  <c:v>телебайланыс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0.51</c:v>
                </c:pt>
                <c:pt idx="2">
                  <c:v>0.14000000000000001</c:v>
                </c:pt>
                <c:pt idx="3">
                  <c:v>0.03</c:v>
                </c:pt>
              </c:numCache>
            </c:numRef>
          </c:val>
        </c:ser>
        <c:dLbls>
          <c:showVal val="1"/>
        </c:dLbls>
        <c:overlap val="-25"/>
        <c:axId val="86484864"/>
        <c:axId val="86486400"/>
      </c:barChart>
      <c:catAx>
        <c:axId val="864848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486400"/>
        <c:crosses val="autoZero"/>
        <c:auto val="1"/>
        <c:lblAlgn val="ctr"/>
        <c:lblOffset val="100"/>
      </c:catAx>
      <c:valAx>
        <c:axId val="86486400"/>
        <c:scaling>
          <c:orientation val="minMax"/>
        </c:scaling>
        <c:delete val="1"/>
        <c:axPos val="l"/>
        <c:numFmt formatCode="0%" sourceLinked="1"/>
        <c:tickLblPos val="none"/>
        <c:crossAx val="8648486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/>
            </a:pPr>
            <a:r>
              <a:rPr lang="kk-KZ" sz="1050" b="1" i="0" u="none" strike="noStrike" baseline="0"/>
              <a:t>Балалар мен жасөспірімдер ұйымында  бәрінен бұрын не ұнайды?</a:t>
            </a:r>
            <a:endParaRPr lang="ru-RU"/>
          </a:p>
        </c:rich>
      </c:tx>
      <c:layout/>
    </c:title>
    <c:view3D>
      <c:rotX val="0"/>
      <c:rotY val="0"/>
      <c:perspective val="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нравиться тебе прежде всего в детско-юношеской организации?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жақсы достар</c:v>
                </c:pt>
                <c:pt idx="1">
                  <c:v>Қоғам үшін пайдалы іспен шұғылдану мүмкіндігі</c:v>
                </c:pt>
                <c:pt idx="2">
                  <c:v>Өз мінез-құлқымды тәрбиелеуге мүмкіндік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0.26</c:v>
                </c:pt>
                <c:pt idx="2">
                  <c:v>0.03</c:v>
                </c:pt>
              </c:numCache>
            </c:numRef>
          </c:val>
        </c:ser>
        <c:dLbls>
          <c:showVal val="1"/>
        </c:dLbls>
        <c:shape val="cone"/>
        <c:axId val="86527360"/>
        <c:axId val="86529152"/>
        <c:axId val="0"/>
      </c:bar3DChart>
      <c:catAx>
        <c:axId val="86527360"/>
        <c:scaling>
          <c:orientation val="minMax"/>
        </c:scaling>
        <c:axPos val="b"/>
        <c:majorTickMark val="none"/>
        <c:tickLblPos val="nextTo"/>
        <c:crossAx val="86529152"/>
        <c:crosses val="autoZero"/>
        <c:auto val="1"/>
        <c:lblAlgn val="ctr"/>
        <c:lblOffset val="100"/>
      </c:catAx>
      <c:valAx>
        <c:axId val="86529152"/>
        <c:scaling>
          <c:orientation val="minMax"/>
        </c:scaling>
        <c:delete val="1"/>
        <c:axPos val="l"/>
        <c:numFmt formatCode="0%" sourceLinked="1"/>
        <c:tickLblPos val="none"/>
        <c:crossAx val="865273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17</cp:revision>
  <dcterms:created xsi:type="dcterms:W3CDTF">2015-05-26T10:58:00Z</dcterms:created>
  <dcterms:modified xsi:type="dcterms:W3CDTF">2015-05-26T11:56:00Z</dcterms:modified>
</cp:coreProperties>
</file>